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33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E15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DD7F35" w:rsidRPr="00DD7F35">
        <w:rPr>
          <w:rFonts w:ascii="Times New Roman" w:hAnsi="Times New Roman" w:cs="Times New Roman"/>
          <w:b/>
          <w:sz w:val="28"/>
          <w:szCs w:val="28"/>
        </w:rPr>
        <w:t>Бухгалтерский учет для ЦБ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D63331" w:rsidRDefault="00D63331" w:rsidP="00526FF7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6FF7" w:rsidRDefault="00526FF7" w:rsidP="00D6333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FF7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957171" w:rsidRPr="00526FF7" w:rsidRDefault="00957171" w:rsidP="00D6333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7F35" w:rsidRPr="00DD7F35" w:rsidRDefault="00DD7F35" w:rsidP="00DD7F35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Специализированное решение для ведения учета в централизованной бухгалтерии</w:t>
      </w:r>
    </w:p>
    <w:p w:rsidR="00DD7F35" w:rsidRPr="00DD7F35" w:rsidRDefault="00DD7F35" w:rsidP="00DD7F35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первичных документов</w:t>
      </w:r>
    </w:p>
    <w:p w:rsidR="00DD7F35" w:rsidRPr="00DD7F35" w:rsidRDefault="00DD7F35" w:rsidP="00DD7F35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кассовых операций</w:t>
      </w:r>
    </w:p>
    <w:p w:rsidR="00DD7F35" w:rsidRPr="00DD7F35" w:rsidRDefault="00DD7F35" w:rsidP="00DD7F35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банковских операций</w:t>
      </w:r>
    </w:p>
    <w:p w:rsidR="00DD7F35" w:rsidRPr="00DD7F35" w:rsidRDefault="00DD7F35" w:rsidP="00DD7F35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расчетов с подотчетными  лицами</w:t>
      </w:r>
    </w:p>
    <w:p w:rsidR="00DD7F35" w:rsidRPr="00DD7F35" w:rsidRDefault="00DD7F35" w:rsidP="00DD7F35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 расчётов с дебиторами и кредиторами</w:t>
      </w:r>
    </w:p>
    <w:p w:rsidR="00DD7F35" w:rsidRPr="00DD7F35" w:rsidRDefault="00DD7F35" w:rsidP="00DD7F35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предоставленных и полученных работ и услуг</w:t>
      </w:r>
    </w:p>
    <w:p w:rsidR="00DD7F35" w:rsidRPr="00DD7F35" w:rsidRDefault="00DD7F35" w:rsidP="00DD7F35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материальных ценностей по складам и материально-ответственным лицам</w:t>
      </w:r>
    </w:p>
    <w:p w:rsidR="00DD7F35" w:rsidRPr="00DD7F35" w:rsidRDefault="00DD7F35" w:rsidP="00DD7F35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основных средств и нематериальных активов, инвентарная картотека</w:t>
      </w:r>
    </w:p>
    <w:p w:rsidR="00DD7F35" w:rsidRPr="00DD7F35" w:rsidRDefault="00DD7F35" w:rsidP="00DD7F35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загрузка и выгрузка документов в форматах федерального казначейства</w:t>
      </w:r>
    </w:p>
    <w:p w:rsidR="00DD7F35" w:rsidRPr="00DD7F35" w:rsidRDefault="00DD7F35" w:rsidP="00DD7F35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расчетов по НДС, счета-фактуры, Книги покупок и продаж</w:t>
      </w:r>
    </w:p>
    <w:p w:rsidR="00DD7F35" w:rsidRPr="00DD7F35" w:rsidRDefault="00DD7F35" w:rsidP="00DD7F35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выписок из органов Казначейства</w:t>
      </w:r>
    </w:p>
    <w:p w:rsidR="00DD7F35" w:rsidRPr="00DD7F35" w:rsidRDefault="00DD7F35" w:rsidP="00DD7F35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бюджетных назначений, обязательств и лимитов бюджетных обязательств</w:t>
      </w:r>
    </w:p>
    <w:p w:rsidR="00DD7F35" w:rsidRPr="00DD7F35" w:rsidRDefault="00DD7F35" w:rsidP="00DD7F35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исполнения сметы расходов и Плана финансово-хозяйственной деятельности</w:t>
      </w:r>
    </w:p>
    <w:p w:rsidR="00DD7F35" w:rsidRPr="00DD7F35" w:rsidRDefault="00DD7F35" w:rsidP="00DD7F35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централизованного снабжения, межведомственных и внутриведомственных расчетов</w:t>
      </w:r>
    </w:p>
    <w:p w:rsidR="00DD7F35" w:rsidRPr="00DD7F35" w:rsidRDefault="00DD7F35" w:rsidP="00DD7F35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Валютный учет (история курсов, платёжные документы, переоценка)</w:t>
      </w:r>
    </w:p>
    <w:p w:rsidR="00DD7F35" w:rsidRPr="00DD7F35" w:rsidRDefault="00DD7F35" w:rsidP="00DD7F35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учет</w:t>
      </w:r>
    </w:p>
    <w:p w:rsidR="00DD7F35" w:rsidRPr="00DD7F35" w:rsidRDefault="00DD7F35" w:rsidP="00DD7F35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печатных форм первичных документов, а также регистров бухгалтерского учета в соответствии с приказом № 173н</w:t>
      </w:r>
    </w:p>
    <w:p w:rsidR="00DD7F35" w:rsidRDefault="00DD7F35" w:rsidP="00DD7F35">
      <w:pPr>
        <w:tabs>
          <w:tab w:val="num" w:pos="360"/>
        </w:tabs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F35" w:rsidRPr="00DD7F35" w:rsidRDefault="00DD7F35" w:rsidP="00DD7F35">
      <w:pPr>
        <w:tabs>
          <w:tab w:val="num" w:pos="360"/>
        </w:tabs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«Учет договоров»</w:t>
      </w:r>
    </w:p>
    <w:p w:rsidR="00DD7F35" w:rsidRPr="00DD7F35" w:rsidRDefault="00DD7F35" w:rsidP="00DD7F35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договоров входящих и исходящих</w:t>
      </w:r>
    </w:p>
    <w:p w:rsidR="00DD7F35" w:rsidRPr="00DD7F35" w:rsidRDefault="00DD7F35" w:rsidP="00DD7F35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документов оплаты и поставки</w:t>
      </w:r>
    </w:p>
    <w:p w:rsidR="00DD7F35" w:rsidRPr="00DD7F35" w:rsidRDefault="00DD7F35" w:rsidP="00DD7F35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Автоматический расчет сумм исполнения договоров</w:t>
      </w:r>
    </w:p>
    <w:p w:rsidR="00DD7F35" w:rsidRDefault="00DD7F35" w:rsidP="00DD7F35">
      <w:pPr>
        <w:tabs>
          <w:tab w:val="num" w:pos="360"/>
        </w:tabs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F35" w:rsidRPr="00DD7F35" w:rsidRDefault="00DD7F35" w:rsidP="00DD7F35">
      <w:pPr>
        <w:tabs>
          <w:tab w:val="num" w:pos="360"/>
        </w:tabs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«Учет государственных контрактов и реестр закупок»</w:t>
      </w:r>
    </w:p>
    <w:p w:rsidR="00DD7F35" w:rsidRPr="00DD7F35" w:rsidRDefault="00DD7F35" w:rsidP="00DD7F35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государственных (муниципальных) контрактов</w:t>
      </w:r>
    </w:p>
    <w:p w:rsidR="00DD7F35" w:rsidRPr="00DD7F35" w:rsidRDefault="00DD7F35" w:rsidP="00DD7F35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документов оплаты и поставки</w:t>
      </w:r>
    </w:p>
    <w:p w:rsidR="00DD7F35" w:rsidRPr="00DD7F35" w:rsidRDefault="00DD7F35" w:rsidP="00DD7F35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Автоматический расчет сумм исполнения контрактов</w:t>
      </w:r>
    </w:p>
    <w:p w:rsidR="00DD7F35" w:rsidRPr="00DD7F35" w:rsidRDefault="00DD7F35" w:rsidP="00DD7F35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 формы и выгрузки в соответствии с действующими нормативными документами</w:t>
      </w:r>
    </w:p>
    <w:p w:rsidR="00DD7F35" w:rsidRPr="00DD7F35" w:rsidRDefault="00DD7F35" w:rsidP="00DD7F35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Автоматическое  формирование записей реестра закупок</w:t>
      </w:r>
    </w:p>
    <w:p w:rsidR="00DD7F35" w:rsidRPr="00DD7F35" w:rsidRDefault="00DD7F35" w:rsidP="00DD7F35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Автоматический контроль не превышения закупок одноименных товаров</w:t>
      </w:r>
    </w:p>
    <w:p w:rsidR="00DD7F35" w:rsidRDefault="00DD7F35" w:rsidP="00DD7F35">
      <w:pPr>
        <w:tabs>
          <w:tab w:val="num" w:pos="360"/>
        </w:tabs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F35" w:rsidRPr="00DD7F35" w:rsidRDefault="00DD7F35" w:rsidP="00DD7F35">
      <w:pPr>
        <w:tabs>
          <w:tab w:val="num" w:pos="360"/>
        </w:tabs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«Регламентированная отчетность для казенных учреждений» </w:t>
      </w:r>
    </w:p>
    <w:p w:rsidR="00DD7F35" w:rsidRPr="00DD7F35" w:rsidRDefault="00DD7F35" w:rsidP="00DD7F35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регламентированной месячной, квартальной и годовой отчетности в соответствии с приказом №191н</w:t>
      </w:r>
    </w:p>
    <w:p w:rsidR="00DD7F35" w:rsidRDefault="00DD7F35" w:rsidP="00DD7F35">
      <w:pPr>
        <w:tabs>
          <w:tab w:val="num" w:pos="360"/>
        </w:tabs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F35" w:rsidRPr="00DD7F35" w:rsidRDefault="00DD7F35" w:rsidP="00DD7F35">
      <w:pPr>
        <w:tabs>
          <w:tab w:val="num" w:pos="360"/>
        </w:tabs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«Регламентированная отчетность для бюджетных и автономных учреждений»</w:t>
      </w:r>
    </w:p>
    <w:p w:rsidR="00DD7F35" w:rsidRDefault="00DD7F35" w:rsidP="00DD7F35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регламентированной месячной, квартальной и годовой отчетности в соответствии с приказом №33н</w:t>
      </w:r>
    </w:p>
    <w:p w:rsidR="00DD7F35" w:rsidRDefault="00DD7F35" w:rsidP="00DD7F35">
      <w:pPr>
        <w:tabs>
          <w:tab w:val="num" w:pos="360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F35" w:rsidRDefault="00DD7F35" w:rsidP="00DD7F35">
      <w:pPr>
        <w:tabs>
          <w:tab w:val="num" w:pos="360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F35" w:rsidRPr="00DD7F35" w:rsidRDefault="00DD7F35" w:rsidP="00DD7F35">
      <w:pPr>
        <w:tabs>
          <w:tab w:val="num" w:pos="360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«Инвентаризация НФА»</w:t>
      </w:r>
    </w:p>
    <w:p w:rsidR="00DD7F35" w:rsidRPr="00DD7F35" w:rsidRDefault="00DD7F35" w:rsidP="00DD7F35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документов, необходимых для проведения инвентаризации нефинансовых активов (НФА): инвентаризационная ведомость ОС, инвентаризационная ведомость ТМЦ, инвентаризационный список ОС, инвентаризационный список ТМЦ</w:t>
      </w:r>
    </w:p>
    <w:p w:rsidR="00DD7F35" w:rsidRPr="00DD7F35" w:rsidRDefault="00DD7F35" w:rsidP="00DD7F35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документов на </w:t>
      </w:r>
      <w:proofErr w:type="spellStart"/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приходование</w:t>
      </w:r>
      <w:proofErr w:type="spellEnd"/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излишков и списание недостач по результатам инвентаризации НФА</w:t>
      </w:r>
    </w:p>
    <w:p w:rsidR="00DD7F35" w:rsidRPr="00DD7F35" w:rsidRDefault="00DD7F35" w:rsidP="00DD7F35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 формы документов инвентаризации согласно требованиям постановления Госкомстата РФ N 88 и приказов Минфина РФ 173н и 49</w:t>
      </w:r>
    </w:p>
    <w:p w:rsidR="00420456" w:rsidRDefault="00420456" w:rsidP="00420456">
      <w:pPr>
        <w:rPr>
          <w:rFonts w:ascii="Times New Roman" w:hAnsi="Times New Roman"/>
          <w:b/>
          <w:sz w:val="18"/>
          <w:szCs w:val="18"/>
          <w:u w:val="single"/>
        </w:rPr>
      </w:pPr>
      <w:bookmarkStart w:id="0" w:name="_GoBack"/>
      <w:bookmarkEnd w:id="0"/>
    </w:p>
    <w:p w:rsidR="00420456" w:rsidRDefault="00420456" w:rsidP="00420456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0456">
        <w:rPr>
          <w:rFonts w:ascii="Times New Roman" w:hAnsi="Times New Roman" w:cs="Times New Roman"/>
          <w:sz w:val="28"/>
          <w:szCs w:val="28"/>
          <w:u w:val="single"/>
        </w:rPr>
        <w:t>Дополнительные блоки к модул</w:t>
      </w:r>
      <w:r w:rsidRPr="00420456">
        <w:rPr>
          <w:rFonts w:ascii="Times New Roman" w:hAnsi="Times New Roman" w:cs="Times New Roman"/>
          <w:sz w:val="28"/>
          <w:szCs w:val="28"/>
          <w:u w:val="single"/>
        </w:rPr>
        <w:t>ю</w:t>
      </w:r>
    </w:p>
    <w:p w:rsidR="00420456" w:rsidRPr="00420456" w:rsidRDefault="00420456" w:rsidP="00420456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0456" w:rsidRPr="00420456" w:rsidRDefault="00420456" w:rsidP="00420456">
      <w:pPr>
        <w:tabs>
          <w:tab w:val="num" w:pos="360"/>
        </w:tabs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«Администратор поступлений»</w:t>
      </w:r>
    </w:p>
    <w:p w:rsidR="00420456" w:rsidRPr="00420456" w:rsidRDefault="00420456" w:rsidP="00420456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выписок из лицевых счетов в части поступления средств</w:t>
      </w:r>
    </w:p>
    <w:p w:rsidR="00420456" w:rsidRPr="00420456" w:rsidRDefault="00420456" w:rsidP="00420456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документов-требований к плательщику из выписок или квитанций</w:t>
      </w:r>
    </w:p>
    <w:p w:rsidR="00420456" w:rsidRPr="00420456" w:rsidRDefault="00420456" w:rsidP="00420456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бухгалтерских записей</w:t>
      </w:r>
    </w:p>
    <w:p w:rsidR="00420456" w:rsidRDefault="00420456" w:rsidP="00420456">
      <w:pPr>
        <w:tabs>
          <w:tab w:val="num" w:pos="360"/>
        </w:tabs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456" w:rsidRPr="00420456" w:rsidRDefault="00420456" w:rsidP="00420456">
      <w:pPr>
        <w:tabs>
          <w:tab w:val="num" w:pos="360"/>
        </w:tabs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«Бланки строгой отчетности»</w:t>
      </w:r>
    </w:p>
    <w:p w:rsidR="00420456" w:rsidRPr="00420456" w:rsidRDefault="00420456" w:rsidP="00420456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БСО (бланков строгой отчетности (билеты, трудовые книжки и т.д.))</w:t>
      </w:r>
    </w:p>
    <w:p w:rsidR="00957171" w:rsidRDefault="00957171" w:rsidP="00DD7F35">
      <w:pPr>
        <w:tabs>
          <w:tab w:val="num" w:pos="360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456" w:rsidRDefault="00420456" w:rsidP="00DD7F35">
      <w:pPr>
        <w:tabs>
          <w:tab w:val="num" w:pos="360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6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7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62508D0"/>
    <w:multiLevelType w:val="hybridMultilevel"/>
    <w:tmpl w:val="6D582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57098"/>
    <w:multiLevelType w:val="hybridMultilevel"/>
    <w:tmpl w:val="7AD6D11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6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9"/>
  </w:num>
  <w:num w:numId="5">
    <w:abstractNumId w:val="28"/>
  </w:num>
  <w:num w:numId="6">
    <w:abstractNumId w:val="30"/>
  </w:num>
  <w:num w:numId="7">
    <w:abstractNumId w:val="3"/>
  </w:num>
  <w:num w:numId="8">
    <w:abstractNumId w:val="16"/>
  </w:num>
  <w:num w:numId="9">
    <w:abstractNumId w:val="31"/>
  </w:num>
  <w:num w:numId="10">
    <w:abstractNumId w:val="2"/>
  </w:num>
  <w:num w:numId="11">
    <w:abstractNumId w:val="23"/>
  </w:num>
  <w:num w:numId="12">
    <w:abstractNumId w:val="19"/>
  </w:num>
  <w:num w:numId="13">
    <w:abstractNumId w:val="29"/>
  </w:num>
  <w:num w:numId="14">
    <w:abstractNumId w:val="25"/>
  </w:num>
  <w:num w:numId="15">
    <w:abstractNumId w:val="1"/>
  </w:num>
  <w:num w:numId="16">
    <w:abstractNumId w:val="6"/>
  </w:num>
  <w:num w:numId="17">
    <w:abstractNumId w:val="10"/>
  </w:num>
  <w:num w:numId="18">
    <w:abstractNumId w:val="21"/>
  </w:num>
  <w:num w:numId="19">
    <w:abstractNumId w:val="22"/>
  </w:num>
  <w:num w:numId="20">
    <w:abstractNumId w:val="17"/>
  </w:num>
  <w:num w:numId="21">
    <w:abstractNumId w:val="14"/>
  </w:num>
  <w:num w:numId="22">
    <w:abstractNumId w:val="8"/>
  </w:num>
  <w:num w:numId="23">
    <w:abstractNumId w:val="0"/>
  </w:num>
  <w:num w:numId="24">
    <w:abstractNumId w:val="27"/>
  </w:num>
  <w:num w:numId="25">
    <w:abstractNumId w:val="7"/>
  </w:num>
  <w:num w:numId="26">
    <w:abstractNumId w:val="4"/>
  </w:num>
  <w:num w:numId="27">
    <w:abstractNumId w:val="11"/>
  </w:num>
  <w:num w:numId="28">
    <w:abstractNumId w:val="24"/>
  </w:num>
  <w:num w:numId="29">
    <w:abstractNumId w:val="26"/>
  </w:num>
  <w:num w:numId="30">
    <w:abstractNumId w:val="20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1502"/>
    <w:rsid w:val="00024670"/>
    <w:rsid w:val="00030F4F"/>
    <w:rsid w:val="0006703D"/>
    <w:rsid w:val="00091C95"/>
    <w:rsid w:val="000D405E"/>
    <w:rsid w:val="00237913"/>
    <w:rsid w:val="00242A88"/>
    <w:rsid w:val="00277A0B"/>
    <w:rsid w:val="003211F1"/>
    <w:rsid w:val="00420456"/>
    <w:rsid w:val="00443D02"/>
    <w:rsid w:val="00465048"/>
    <w:rsid w:val="00526FF7"/>
    <w:rsid w:val="00582C2A"/>
    <w:rsid w:val="006221D4"/>
    <w:rsid w:val="006A1D51"/>
    <w:rsid w:val="00711AC7"/>
    <w:rsid w:val="007C044E"/>
    <w:rsid w:val="0089132A"/>
    <w:rsid w:val="00895865"/>
    <w:rsid w:val="008A448B"/>
    <w:rsid w:val="008E41F7"/>
    <w:rsid w:val="008F20B8"/>
    <w:rsid w:val="00924857"/>
    <w:rsid w:val="00957171"/>
    <w:rsid w:val="009967A5"/>
    <w:rsid w:val="00AB2F53"/>
    <w:rsid w:val="00AC21B2"/>
    <w:rsid w:val="00AE1F05"/>
    <w:rsid w:val="00AE2374"/>
    <w:rsid w:val="00B20A69"/>
    <w:rsid w:val="00B2651B"/>
    <w:rsid w:val="00B83E11"/>
    <w:rsid w:val="00BA3F29"/>
    <w:rsid w:val="00C14B72"/>
    <w:rsid w:val="00D17D1E"/>
    <w:rsid w:val="00D46AE6"/>
    <w:rsid w:val="00D571B5"/>
    <w:rsid w:val="00D63331"/>
    <w:rsid w:val="00DD7F35"/>
    <w:rsid w:val="00DF0A5F"/>
    <w:rsid w:val="00E15E97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3</cp:revision>
  <cp:lastPrinted>2015-06-19T09:16:00Z</cp:lastPrinted>
  <dcterms:created xsi:type="dcterms:W3CDTF">2015-07-01T13:29:00Z</dcterms:created>
  <dcterms:modified xsi:type="dcterms:W3CDTF">2015-07-01T13:31:00Z</dcterms:modified>
</cp:coreProperties>
</file>