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proofErr w:type="gramStart"/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Парус-Муниципальный</w:t>
      </w:r>
      <w:proofErr w:type="gramEnd"/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учет 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091C95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="006A1D51" w:rsidRPr="006A1D51">
        <w:rPr>
          <w:rFonts w:ascii="Times New Roman" w:hAnsi="Times New Roman" w:cs="Times New Roman"/>
          <w:b/>
          <w:sz w:val="28"/>
          <w:szCs w:val="28"/>
        </w:rPr>
        <w:t>Реестр муниципального учета для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AE2374">
      <w:pPr>
        <w:rPr>
          <w:rFonts w:ascii="Times New Roman" w:hAnsi="Times New Roman" w:cs="Times New Roman"/>
          <w:sz w:val="28"/>
          <w:szCs w:val="18"/>
          <w:u w:val="single"/>
        </w:rPr>
      </w:pPr>
    </w:p>
    <w:p w:rsidR="00AE1F05" w:rsidRPr="00C14B72" w:rsidRDefault="00AE1F05" w:rsidP="00AE2374">
      <w:pPr>
        <w:rPr>
          <w:rFonts w:ascii="Times New Roman" w:hAnsi="Times New Roman" w:cs="Times New Roman"/>
          <w:sz w:val="28"/>
          <w:szCs w:val="18"/>
          <w:u w:val="single"/>
        </w:rPr>
      </w:pPr>
      <w:r w:rsidRPr="00C14B72">
        <w:rPr>
          <w:rFonts w:ascii="Times New Roman" w:hAnsi="Times New Roman" w:cs="Times New Roman"/>
          <w:sz w:val="28"/>
          <w:szCs w:val="18"/>
          <w:u w:val="single"/>
        </w:rPr>
        <w:t>Основные функциональные возможности</w:t>
      </w:r>
    </w:p>
    <w:p w:rsidR="006A1D51" w:rsidRPr="006A1D51" w:rsidRDefault="006A1D51" w:rsidP="006A1D51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Импорт и консолидацию данных </w:t>
      </w:r>
      <w:proofErr w:type="spellStart"/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учета и данных по налогооблагаемой базе в едином реестре муниципального учета на уровне муниципального района и на уровне администрации субъекта РФ в объеме, необходимом для прогнозирования налоговых поступлений, администрирования доходов и формирования статистической отчетности;</w:t>
      </w:r>
    </w:p>
    <w:p w:rsidR="006A1D51" w:rsidRPr="006A1D51" w:rsidRDefault="006A1D51" w:rsidP="006A1D51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>Формирование необходимой отчетности финансово-экономического, налогового и статистического характера по муниципальному району в целом и в разрезе поселений, а также по субъекту РФ в разрезе муниципальных районов;</w:t>
      </w:r>
    </w:p>
    <w:p w:rsidR="006A1D51" w:rsidRPr="006A1D51" w:rsidRDefault="006A1D51" w:rsidP="006A1D51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>Ведение журнала операций консолидации данных;</w:t>
      </w:r>
    </w:p>
    <w:p w:rsidR="006A1D51" w:rsidRPr="006A1D51" w:rsidRDefault="006A1D51" w:rsidP="006A1D51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ведение единой нормативно-справочной информации </w:t>
      </w:r>
      <w:proofErr w:type="spellStart"/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учета муниципального района и субъекта РФ;</w:t>
      </w:r>
    </w:p>
    <w:p w:rsidR="006A1D51" w:rsidRPr="006A1D51" w:rsidRDefault="006A1D51" w:rsidP="006A1D51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Ведение справочников нормативно-справочной информации для </w:t>
      </w:r>
      <w:proofErr w:type="spellStart"/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>похозяйственного</w:t>
      </w:r>
      <w:proofErr w:type="spellEnd"/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учета муниципального района;</w:t>
      </w:r>
    </w:p>
    <w:p w:rsidR="006A1D51" w:rsidRPr="006A1D51" w:rsidRDefault="006A1D51" w:rsidP="006A1D51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>Ведение справочников нормативно-справочной информации для учета налогооблагаемой базы муниципального района;</w:t>
      </w:r>
    </w:p>
    <w:p w:rsidR="006A1D51" w:rsidRPr="006A1D51" w:rsidRDefault="006A1D51" w:rsidP="006A1D51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>Экспо</w:t>
      </w:r>
      <w:proofErr w:type="gramStart"/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>рт спр</w:t>
      </w:r>
      <w:proofErr w:type="gramEnd"/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>авочников для использования их в территориально удаленных модулях «Муниципальный учет»;</w:t>
      </w:r>
    </w:p>
    <w:p w:rsidR="006A1D51" w:rsidRPr="006A1D51" w:rsidRDefault="006A1D51" w:rsidP="006A1D51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>Экспо</w:t>
      </w:r>
      <w:proofErr w:type="gramStart"/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>рт спр</w:t>
      </w:r>
      <w:proofErr w:type="gramEnd"/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>авочников для использования их в территориально удаленных подсистемах администрирования местных налогов;</w:t>
      </w:r>
    </w:p>
    <w:p w:rsidR="006A1D51" w:rsidRPr="006A1D51" w:rsidRDefault="006A1D51" w:rsidP="006A1D51">
      <w:pPr>
        <w:numPr>
          <w:ilvl w:val="0"/>
          <w:numId w:val="3"/>
        </w:numPr>
        <w:tabs>
          <w:tab w:val="clear" w:pos="786"/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Ведение </w:t>
      </w:r>
      <w:proofErr w:type="gramStart"/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>журнала операций рассылки наполнения справочников</w:t>
      </w:r>
      <w:proofErr w:type="gramEnd"/>
      <w:r w:rsidRPr="006A1D51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AE1F05" w:rsidRPr="00091C95" w:rsidRDefault="00AE1F05" w:rsidP="00AE1F0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A60" w:rsidRPr="00091C95" w:rsidRDefault="00F60A60" w:rsidP="00F60A60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</w:p>
    <w:p w:rsidR="008A448B" w:rsidRPr="00091C95" w:rsidRDefault="008A448B" w:rsidP="00443D02">
      <w:pPr>
        <w:pStyle w:val="a7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  <w:lang w:eastAsia="ru-RU"/>
        </w:rPr>
      </w:pPr>
    </w:p>
    <w:p w:rsidR="00AB2F53" w:rsidRPr="00091C95" w:rsidRDefault="00AB2F53" w:rsidP="00AB2F5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B2F53" w:rsidRPr="00091C95" w:rsidRDefault="00AB2F53" w:rsidP="00AE1F0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AB2F53" w:rsidRPr="0009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3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30F4F"/>
    <w:rsid w:val="00091C95"/>
    <w:rsid w:val="000D405E"/>
    <w:rsid w:val="00242A88"/>
    <w:rsid w:val="00277A0B"/>
    <w:rsid w:val="00443D02"/>
    <w:rsid w:val="00465048"/>
    <w:rsid w:val="00582C2A"/>
    <w:rsid w:val="006A1D51"/>
    <w:rsid w:val="0089132A"/>
    <w:rsid w:val="008A448B"/>
    <w:rsid w:val="008F20B8"/>
    <w:rsid w:val="00AB2F53"/>
    <w:rsid w:val="00AC21B2"/>
    <w:rsid w:val="00AE1F05"/>
    <w:rsid w:val="00AE2374"/>
    <w:rsid w:val="00B2651B"/>
    <w:rsid w:val="00C14B72"/>
    <w:rsid w:val="00D571B5"/>
    <w:rsid w:val="00ED095A"/>
    <w:rsid w:val="00F60A60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2015-06-30T11:18:00Z</dcterms:created>
  <dcterms:modified xsi:type="dcterms:W3CDTF">2015-06-30T11:18:00Z</dcterms:modified>
</cp:coreProperties>
</file>